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E61" w:rsidRPr="00BE7156" w:rsidRDefault="00B27E61" w:rsidP="00B27E61">
      <w:pPr>
        <w:jc w:val="center"/>
        <w:rPr>
          <w:b/>
        </w:rPr>
      </w:pPr>
      <w:r w:rsidRPr="00BE7156">
        <w:rPr>
          <w:b/>
        </w:rPr>
        <w:t>Краткое описание мастер-классов</w:t>
      </w:r>
    </w:p>
    <w:p w:rsidR="00B27E61" w:rsidRPr="00BE30EF" w:rsidRDefault="00B27E61" w:rsidP="00B27E61">
      <w:pPr>
        <w:jc w:val="both"/>
        <w:rPr>
          <w:rFonts w:ascii="Times New Roman" w:hAnsi="Times New Roman" w:cs="Times New Roman"/>
        </w:rPr>
      </w:pPr>
    </w:p>
    <w:p w:rsidR="00B27E61" w:rsidRPr="005A1DA9" w:rsidRDefault="00B27E61" w:rsidP="00B27E61">
      <w:pPr>
        <w:jc w:val="both"/>
        <w:rPr>
          <w:b/>
        </w:rPr>
      </w:pPr>
      <w:r>
        <w:rPr>
          <w:b/>
        </w:rPr>
        <w:t xml:space="preserve">Мастер-класс 1. </w:t>
      </w:r>
      <w:r w:rsidRPr="005A1DA9">
        <w:rPr>
          <w:b/>
        </w:rPr>
        <w:t>Анализ повторяющихся жестов в речи</w:t>
      </w:r>
    </w:p>
    <w:p w:rsidR="00B27E61" w:rsidRDefault="00B27E61" w:rsidP="00B27E61">
      <w:pPr>
        <w:jc w:val="both"/>
      </w:pPr>
    </w:p>
    <w:p w:rsidR="00B27E61" w:rsidRPr="00927A33" w:rsidRDefault="00B27E61" w:rsidP="00B27E61">
      <w:pPr>
        <w:jc w:val="both"/>
      </w:pPr>
      <w:r w:rsidRPr="00927A33">
        <w:t xml:space="preserve">Яна Брессем, Алан Ченки </w:t>
      </w:r>
    </w:p>
    <w:p w:rsidR="00B27E61" w:rsidRPr="00927A33" w:rsidRDefault="00B27E61" w:rsidP="00B27E61">
      <w:pPr>
        <w:jc w:val="both"/>
      </w:pPr>
    </w:p>
    <w:p w:rsidR="00B27E61" w:rsidRPr="00927A33" w:rsidRDefault="00B27E61" w:rsidP="00B27E61">
      <w:pPr>
        <w:jc w:val="both"/>
      </w:pPr>
      <w:r w:rsidRPr="00927A33">
        <w:t>Когда говорящий жестикулирует, он, как правило, не создает новый жест с уникальной функцией, а  использует репертуар жестов, уже существующий в данной культуре. При этом нам известно удивительно мало о том, какие жестовые модели употребляются   носителями той или иной культуры и языка. Поэтому все больше исследователей начинают уделять внимание повторяющимся жестам. Было установлено, что многие повторяющиеся жесты  имеют прагматические функции, что говорит об их важной роли в речевом общении. На этом мастер-классе мы познакомим вас с тем, как изучаются повторяющиеся жесты в настоящее время. Практический анализ видео данных поможет вам методов анализа жестов научит вас выявлять подобные повторяющиеся жесты. Также мы рассмотрим в каких исследовательских проектах повторяющиеся жесты могут стать главным объектом исследования.</w:t>
      </w:r>
    </w:p>
    <w:p w:rsidR="00B27E61" w:rsidRPr="00927A33" w:rsidRDefault="00B27E61" w:rsidP="00B27E61">
      <w:pPr>
        <w:jc w:val="both"/>
      </w:pPr>
    </w:p>
    <w:p w:rsidR="00B27E61" w:rsidRPr="005A1DA9" w:rsidRDefault="00B27E61" w:rsidP="00B27E61">
      <w:pPr>
        <w:jc w:val="both"/>
        <w:rPr>
          <w:rFonts w:ascii="Times New Roman" w:hAnsi="Times New Roman" w:cs="Times New Roman"/>
          <w:lang w:val="en-US"/>
        </w:rPr>
      </w:pPr>
    </w:p>
    <w:p w:rsidR="00B27E61" w:rsidRPr="005A1DA9" w:rsidRDefault="00B27E61" w:rsidP="00B27E61">
      <w:pPr>
        <w:jc w:val="both"/>
        <w:rPr>
          <w:b/>
        </w:rPr>
      </w:pPr>
      <w:r>
        <w:rPr>
          <w:rFonts w:cs="Cambria"/>
          <w:b/>
        </w:rPr>
        <w:t xml:space="preserve"> Мастер-класс 2. </w:t>
      </w:r>
      <w:r w:rsidRPr="005A1DA9">
        <w:rPr>
          <w:rFonts w:cs="Cambria"/>
          <w:b/>
        </w:rPr>
        <w:t>Ай-трекеры в исследовании полимодальной коммуникации</w:t>
      </w:r>
    </w:p>
    <w:p w:rsidR="00B27E61" w:rsidRPr="00927A33" w:rsidRDefault="00B27E61" w:rsidP="00B27E61">
      <w:pPr>
        <w:jc w:val="both"/>
      </w:pPr>
    </w:p>
    <w:p w:rsidR="00B27E61" w:rsidRPr="00927A33" w:rsidRDefault="00B27E61" w:rsidP="00B27E61">
      <w:pPr>
        <w:pStyle w:val="a3"/>
        <w:ind w:left="0"/>
        <w:jc w:val="both"/>
        <w:rPr>
          <w:rFonts w:cs="Cambria"/>
        </w:rPr>
      </w:pPr>
      <w:r w:rsidRPr="00927A33">
        <w:rPr>
          <w:rFonts w:cs="Cambria"/>
        </w:rPr>
        <w:t>Ольга Ирисханова, Анна Измалкова, Ольга Прокофьева, Мария Томская</w:t>
      </w:r>
    </w:p>
    <w:p w:rsidR="00B27E61" w:rsidRPr="00927A33" w:rsidRDefault="00B27E61" w:rsidP="00B27E61">
      <w:pPr>
        <w:jc w:val="both"/>
      </w:pPr>
    </w:p>
    <w:p w:rsidR="00B27E61" w:rsidRPr="00927A33" w:rsidRDefault="00B27E61" w:rsidP="00B27E61">
      <w:pPr>
        <w:jc w:val="both"/>
      </w:pPr>
      <w:proofErr w:type="gramStart"/>
      <w:r w:rsidRPr="00927A33">
        <w:rPr>
          <w:lang w:val="en-US"/>
        </w:rPr>
        <w:t>Каждое утро с</w:t>
      </w:r>
      <w:r w:rsidRPr="00927A33">
        <w:t xml:space="preserve"> момента нашего пробуждения мы сталкиваемся с непрерывным потоком информации, поступающей из различных источников и по различным каналам.</w:t>
      </w:r>
      <w:proofErr w:type="gramEnd"/>
      <w:r w:rsidRPr="00927A33">
        <w:t xml:space="preserve"> Как мы справляемся с таким количеством информации? Как нам удается ориентироваться в этой хаотичной полимодальной вселенной? Ответ – селективная природа нашего внимания, возможность фокусироваться на одних объектах и игнорировать другие.  Эта когнитивная способность проявляется во всех аспектах коммуникации – вербальных и невербальных. В настоящее время ай-трекинг служит одним из способов анализа  сдвигов фокуса внимания    в широком диапазоне  коммуникативных явлений – от слов и текстов до картин и фильмов. Данная технология часто используются для проведения исследований в области маркетинга и веб-дизайна.  </w:t>
      </w:r>
    </w:p>
    <w:p w:rsidR="00B27E61" w:rsidRDefault="00B27E61" w:rsidP="00B27E61">
      <w:pPr>
        <w:jc w:val="both"/>
      </w:pPr>
      <w:r w:rsidRPr="00927A33">
        <w:t>На нашем мастер-классе, после введения в теорию и методы исследования фокусирования в психологии и лингвистике, мы займемся анализом материала с помощью ай-трекера и сымпровизируем небольшой эксперимент, чтобы понять, как можно применить мониторинг движения глаз в полимодальном исследовании</w:t>
      </w:r>
      <w:r>
        <w:t>.</w:t>
      </w:r>
    </w:p>
    <w:p w:rsidR="00B27E61" w:rsidRDefault="00B27E61" w:rsidP="00B27E61">
      <w:pPr>
        <w:jc w:val="both"/>
      </w:pPr>
    </w:p>
    <w:p w:rsidR="00B27E61" w:rsidRPr="00F011C4" w:rsidRDefault="00B27E61" w:rsidP="00B27E61">
      <w:pPr>
        <w:widowControl w:val="0"/>
        <w:jc w:val="both"/>
        <w:rPr>
          <w:b/>
        </w:rPr>
      </w:pPr>
      <w:r>
        <w:rPr>
          <w:b/>
        </w:rPr>
        <w:t xml:space="preserve">Мастер-класс 3. </w:t>
      </w:r>
      <w:r w:rsidRPr="00F011C4">
        <w:rPr>
          <w:b/>
        </w:rPr>
        <w:t xml:space="preserve">Анализ просодии и интонации в немецком языке </w:t>
      </w:r>
    </w:p>
    <w:p w:rsidR="00B27E61" w:rsidRDefault="00B27E61" w:rsidP="00B27E61">
      <w:pPr>
        <w:widowControl w:val="0"/>
        <w:jc w:val="both"/>
      </w:pPr>
    </w:p>
    <w:p w:rsidR="00B27E61" w:rsidRPr="00927A33" w:rsidRDefault="00B27E61" w:rsidP="00B27E61">
      <w:pPr>
        <w:widowControl w:val="0"/>
        <w:jc w:val="both"/>
      </w:pPr>
      <w:r w:rsidRPr="00927A33">
        <w:t>Николь Рихтер</w:t>
      </w:r>
    </w:p>
    <w:p w:rsidR="00B27E61" w:rsidRPr="00927A33" w:rsidRDefault="00B27E61" w:rsidP="00B27E61">
      <w:pPr>
        <w:widowControl w:val="0"/>
        <w:jc w:val="both"/>
      </w:pPr>
    </w:p>
    <w:p w:rsidR="00B27E61" w:rsidRDefault="00B27E61" w:rsidP="00B27E61">
      <w:pPr>
        <w:ind w:left="34"/>
        <w:jc w:val="both"/>
      </w:pPr>
      <w:r w:rsidRPr="00927A33">
        <w:t xml:space="preserve">Интонация и просодия являются главными темами в фонетике и фонологии. В процессе речи люди передают лингвистическую и паралингвистическую информацию, меняя интонацию. Не смотря на то, что интонация варьирует в зависимости от контекста, индивидуальных или ситуативных особенностей, она может быть точно описана для каждого конкретного языка, например русского или немецкого. Мы рассмотрим некоторые модели интонации на уровне предложений, фраз и интонационных единиц. Дети воспроизводят, узнают и приобретают </w:t>
      </w:r>
      <w:r w:rsidRPr="00927A33">
        <w:lastRenderedPageBreak/>
        <w:t xml:space="preserve">фонетико-фонологические знания в раннем возрасте. Просодии обучаются в детстве и ей обучаются заново во взрослом возрасте при освоении иностранного языка. В контексте изучения </w:t>
      </w:r>
      <w:r w:rsidRPr="00F011C4">
        <w:rPr>
          <w:lang w:val="en-US"/>
        </w:rPr>
        <w:t>L</w:t>
      </w:r>
      <w:r w:rsidRPr="00927A33">
        <w:t>2, студенты проведут сравнительный анализ речевых единиц</w:t>
      </w:r>
    </w:p>
    <w:p w:rsidR="00B27E61" w:rsidRDefault="00B27E61" w:rsidP="00B27E61">
      <w:pPr>
        <w:ind w:left="34"/>
      </w:pPr>
      <w:r w:rsidRPr="00927A33">
        <w:t xml:space="preserve"> в немецком и русском языках. </w:t>
      </w:r>
    </w:p>
    <w:p w:rsidR="00B27E61" w:rsidRDefault="00B27E61" w:rsidP="00B27E61">
      <w:pPr>
        <w:jc w:val="both"/>
        <w:rPr>
          <w:b/>
        </w:rPr>
      </w:pPr>
    </w:p>
    <w:p w:rsidR="00B27E61" w:rsidRPr="00A267BD" w:rsidRDefault="00B27E61" w:rsidP="00B27E61">
      <w:pPr>
        <w:jc w:val="both"/>
        <w:rPr>
          <w:b/>
        </w:rPr>
      </w:pPr>
      <w:r>
        <w:rPr>
          <w:b/>
        </w:rPr>
        <w:t xml:space="preserve">Мастер-класс 4. </w:t>
      </w:r>
      <w:r w:rsidRPr="00A267BD">
        <w:rPr>
          <w:b/>
        </w:rPr>
        <w:t xml:space="preserve">Кинект - новая технология захвата движения жестов </w:t>
      </w:r>
    </w:p>
    <w:p w:rsidR="00B27E61" w:rsidRDefault="00B27E61" w:rsidP="00B27E61">
      <w:pPr>
        <w:jc w:val="both"/>
      </w:pPr>
    </w:p>
    <w:p w:rsidR="00B27E61" w:rsidRPr="001C4C5E" w:rsidRDefault="00B27E61" w:rsidP="00B27E61">
      <w:pPr>
        <w:jc w:val="both"/>
        <w:rPr>
          <w:lang w:val="en-US"/>
        </w:rPr>
      </w:pPr>
      <w:r>
        <w:t>Жан-Франсуа Йего, Доминик Бутэ</w:t>
      </w:r>
    </w:p>
    <w:p w:rsidR="00B27E61" w:rsidRPr="00927A33" w:rsidRDefault="00B27E61" w:rsidP="00B27E61">
      <w:pPr>
        <w:jc w:val="both"/>
      </w:pPr>
    </w:p>
    <w:p w:rsidR="00B27E61" w:rsidRPr="00927A33" w:rsidRDefault="00B27E61" w:rsidP="00B27E61">
      <w:pPr>
        <w:jc w:val="both"/>
      </w:pPr>
      <w:r w:rsidRPr="00927A33">
        <w:t>«</w:t>
      </w:r>
      <w:r w:rsidRPr="00A267BD">
        <w:rPr>
          <w:i/>
        </w:rPr>
        <w:t>Нет, Кассий. Ведь себя глаза не видят, а только отражение свое</w:t>
      </w:r>
      <w:r w:rsidRPr="00927A33">
        <w:t xml:space="preserve">». (Юлий Цезарь, акт 1, сцена 2, Уильям Шекспир). Видеозапись по-прежнему остается классическим способом фиксации движений и анализа жестов с помощью серии изображений. Тем не менее, в этом случае возникают определенные трудности при извлечении информации, особенно если учесть, что точка обзора зафиксирована, и анализ преимущественно базируется  на визуальном наблюдении. Технология захвата движения (Мосар) имеет преимущество, поскольку позволяет получать трехмерные данные, включая возможность  изменять точку обзора. Также она позволяет выявлять менее очевидные характеристики движения, такие как скорость или ускорение разных частей тела. </w:t>
      </w:r>
    </w:p>
    <w:p w:rsidR="00B27E61" w:rsidRDefault="00B27E61" w:rsidP="00B27E61">
      <w:pPr>
        <w:widowControl w:val="0"/>
        <w:jc w:val="both"/>
      </w:pPr>
      <w:r w:rsidRPr="00927A33">
        <w:t xml:space="preserve">На данном мастер-классе мы  предлагаем вам попробовать применить на практике новые методы захвата движения, используя </w:t>
      </w:r>
      <w:r w:rsidRPr="00927A33">
        <w:rPr>
          <w:i/>
        </w:rPr>
        <w:t xml:space="preserve">безмаркерные и относительно недорогие </w:t>
      </w:r>
      <w:r w:rsidRPr="00927A33">
        <w:t xml:space="preserve">устройства (такие как камера Кинект от Майкрософт). Мы опробуем „новый” способ анализа жестов, начиная с записей коротких диалогов участников мастер-класса с помощью </w:t>
      </w:r>
      <w:r w:rsidRPr="00927A33">
        <w:rPr>
          <w:lang w:val="en-US"/>
        </w:rPr>
        <w:t xml:space="preserve">Mocap. </w:t>
      </w:r>
      <w:r w:rsidRPr="00927A33">
        <w:t xml:space="preserve">Затем мы проведем простой анализ жестов, импортируя полученные данные в программу </w:t>
      </w:r>
      <w:r w:rsidRPr="00927A33">
        <w:rPr>
          <w:lang w:val="en-US"/>
        </w:rPr>
        <w:t>Elan</w:t>
      </w:r>
      <w:r w:rsidRPr="00927A33">
        <w:t>. Мы попытаемся ответить на вопрос, что может предложить нам технология М</w:t>
      </w:r>
      <w:r w:rsidRPr="00927A33">
        <w:rPr>
          <w:lang w:val="en-US"/>
        </w:rPr>
        <w:t xml:space="preserve">ocap, выводя нас за рамки </w:t>
      </w:r>
      <w:r w:rsidRPr="00927A33">
        <w:t xml:space="preserve">визуального анализа </w:t>
      </w:r>
      <w:r>
        <w:t>жестов, и каковы ее ограничения.</w:t>
      </w:r>
      <w:r w:rsidRPr="00927A33">
        <w:t xml:space="preserve"> </w:t>
      </w:r>
    </w:p>
    <w:p w:rsidR="00B27E61" w:rsidRDefault="00B27E61" w:rsidP="00B27E61">
      <w:pPr>
        <w:ind w:left="34"/>
        <w:rPr>
          <w:b/>
        </w:rPr>
      </w:pPr>
    </w:p>
    <w:p w:rsidR="00B27E61" w:rsidRPr="00A267BD" w:rsidRDefault="00B27E61" w:rsidP="00B27E61">
      <w:pPr>
        <w:jc w:val="both"/>
        <w:rPr>
          <w:rFonts w:ascii="Times New Roman" w:hAnsi="Times New Roman" w:cs="Times New Roman"/>
          <w:b/>
          <w:lang w:val="en-US"/>
        </w:rPr>
      </w:pPr>
    </w:p>
    <w:p w:rsidR="00B27E61" w:rsidRPr="00F011C4" w:rsidRDefault="00B27E61" w:rsidP="00B27E61">
      <w:pPr>
        <w:ind w:left="34"/>
        <w:jc w:val="both"/>
        <w:rPr>
          <w:b/>
        </w:rPr>
      </w:pPr>
      <w:r>
        <w:rPr>
          <w:b/>
        </w:rPr>
        <w:t xml:space="preserve">Мастер-класс 5. </w:t>
      </w:r>
      <w:r w:rsidRPr="00F011C4">
        <w:rPr>
          <w:b/>
        </w:rPr>
        <w:t>Количественные методы анализа полимодальной коммуникации</w:t>
      </w:r>
    </w:p>
    <w:p w:rsidR="00B27E61" w:rsidRDefault="00B27E61" w:rsidP="00B27E61">
      <w:pPr>
        <w:jc w:val="both"/>
      </w:pPr>
    </w:p>
    <w:p w:rsidR="00B27E61" w:rsidRPr="00927A33" w:rsidRDefault="00B27E61" w:rsidP="00B27E61">
      <w:pPr>
        <w:jc w:val="both"/>
      </w:pPr>
      <w:r w:rsidRPr="00927A33">
        <w:t>Рэймонд Беккер</w:t>
      </w:r>
    </w:p>
    <w:p w:rsidR="00B27E61" w:rsidRPr="00927A33" w:rsidRDefault="00B27E61" w:rsidP="00B27E61">
      <w:pPr>
        <w:jc w:val="both"/>
      </w:pPr>
    </w:p>
    <w:p w:rsidR="00B27E61" w:rsidRPr="00927A33" w:rsidRDefault="00B27E61" w:rsidP="00B27E61">
      <w:pPr>
        <w:jc w:val="both"/>
      </w:pPr>
      <w:r w:rsidRPr="00927A33">
        <w:t>За последние годы в психологии в области статистического анализа произошла революция стандартов и одновременно развились новые более с</w:t>
      </w:r>
      <w:r>
        <w:t>овершенные  методы. Для повышения качества методов исследования</w:t>
      </w:r>
      <w:r w:rsidRPr="00927A33">
        <w:t xml:space="preserve"> был создан Центр открытой науки – сеть лабораторий, в которых впервые была предпринята попытка воспроизвести 100 экспериментов, опубликованных в журнале «Психологи</w:t>
      </w:r>
      <w:r>
        <w:t>ческая наука» - ведущем издании</w:t>
      </w:r>
      <w:r w:rsidRPr="00927A33">
        <w:t xml:space="preserve"> Ассоциации психологиче</w:t>
      </w:r>
      <w:r>
        <w:t>ской науки. Мы изучаем то, как</w:t>
      </w:r>
      <w:r w:rsidRPr="00927A33">
        <w:t xml:space="preserve"> данное событие </w:t>
      </w:r>
      <w:r>
        <w:t>повлияло на методы</w:t>
      </w:r>
      <w:r w:rsidRPr="00927A33">
        <w:t xml:space="preserve"> количественного анализа жестов.</w:t>
      </w:r>
    </w:p>
    <w:p w:rsidR="00B27E61" w:rsidRPr="00927A33" w:rsidRDefault="00B27E61" w:rsidP="00B27E61">
      <w:pPr>
        <w:widowControl w:val="0"/>
        <w:jc w:val="both"/>
      </w:pPr>
      <w:r w:rsidRPr="00927A33">
        <w:t>На нашем мастер-классе мы научимся осуществлять поиск информации, хранящейся в  Центре о</w:t>
      </w:r>
      <w:r>
        <w:t>ткрытой науки, рассмотрим примеры</w:t>
      </w:r>
      <w:r w:rsidRPr="00927A33">
        <w:t xml:space="preserve"> полимодальной коммуникации и проведем простой анализ данных, используя  статистические программы.</w:t>
      </w:r>
    </w:p>
    <w:p w:rsidR="00B27E61" w:rsidRPr="00BE30EF" w:rsidRDefault="00B27E61" w:rsidP="00B27E61">
      <w:pPr>
        <w:jc w:val="both"/>
        <w:rPr>
          <w:rFonts w:ascii="Times New Roman" w:hAnsi="Times New Roman" w:cs="Times New Roman"/>
        </w:rPr>
      </w:pPr>
    </w:p>
    <w:p w:rsidR="00B27E61" w:rsidRDefault="00B27E61" w:rsidP="00B27E61">
      <w:pPr>
        <w:jc w:val="both"/>
        <w:rPr>
          <w:rFonts w:ascii="Times New Roman" w:hAnsi="Times New Roman" w:cs="Times New Roman"/>
        </w:rPr>
      </w:pPr>
    </w:p>
    <w:p w:rsidR="00B27E61" w:rsidRDefault="00B27E61" w:rsidP="00B27E61">
      <w:pPr>
        <w:jc w:val="both"/>
        <w:rPr>
          <w:rFonts w:ascii="Times New Roman" w:hAnsi="Times New Roman" w:cs="Times New Roman"/>
          <w:b/>
        </w:rPr>
      </w:pPr>
    </w:p>
    <w:p w:rsidR="000D72A8" w:rsidRDefault="000D72A8">
      <w:bookmarkStart w:id="0" w:name="_GoBack"/>
      <w:bookmarkEnd w:id="0"/>
    </w:p>
    <w:sectPr w:rsidR="000D72A8" w:rsidSect="001F6054">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61"/>
    <w:rsid w:val="000D72A8"/>
    <w:rsid w:val="001F6054"/>
    <w:rsid w:val="00B27E6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270B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E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E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E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796</Words>
  <Characters>4408</Characters>
  <Application>Microsoft Macintosh Word</Application>
  <DocSecurity>0</DocSecurity>
  <Lines>62</Lines>
  <Paragraphs>12</Paragraphs>
  <ScaleCrop>false</ScaleCrop>
  <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cp:revision>
  <dcterms:created xsi:type="dcterms:W3CDTF">2016-09-25T09:02:00Z</dcterms:created>
  <dcterms:modified xsi:type="dcterms:W3CDTF">2016-09-25T09:03:00Z</dcterms:modified>
</cp:coreProperties>
</file>